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06" w:rsidRDefault="00CC4F06" w:rsidP="00510156">
      <w:r>
        <w:rPr>
          <w:noProof/>
          <w:lang w:eastAsia="it-IT"/>
        </w:rPr>
        <w:drawing>
          <wp:inline distT="0" distB="0" distL="0" distR="0">
            <wp:extent cx="2743200" cy="4791729"/>
            <wp:effectExtent l="19050" t="0" r="0" b="0"/>
            <wp:docPr id="1" name="Immagine 0" descr="La_Spiag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_Spiagg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833" cy="479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156" w:rsidRDefault="00510156" w:rsidP="00510156">
      <w:r>
        <w:t xml:space="preserve">Venerdì 17 Agosto alle 20.30 si inaugura, presso la </w:t>
      </w:r>
      <w:r w:rsidRPr="00510156">
        <w:rPr>
          <w:b/>
        </w:rPr>
        <w:t xml:space="preserve">Sala Convegni Palace di </w:t>
      </w:r>
      <w:proofErr w:type="spellStart"/>
      <w:r w:rsidRPr="00510156">
        <w:rPr>
          <w:b/>
        </w:rPr>
        <w:t>Spotorno</w:t>
      </w:r>
      <w:proofErr w:type="spellEnd"/>
      <w:r>
        <w:t xml:space="preserve">, la Settima Edizione dell’ </w:t>
      </w:r>
      <w:proofErr w:type="spellStart"/>
      <w:r>
        <w:t>Overlook</w:t>
      </w:r>
      <w:proofErr w:type="spellEnd"/>
      <w:r>
        <w:t xml:space="preserve"> Film Festival , dedicato a cortometraggi nazionali, internazionali e di animazione. Il tema dell’edizione sarà “</w:t>
      </w:r>
      <w:r>
        <w:rPr>
          <w:b/>
        </w:rPr>
        <w:t>Risvegli</w:t>
      </w:r>
      <w:r>
        <w:t xml:space="preserve">”. Come ogni anno presentatore della kermesse sarà il noto e pluripremiato attore </w:t>
      </w:r>
      <w:r>
        <w:rPr>
          <w:b/>
        </w:rPr>
        <w:t xml:space="preserve">Nicola Nocella, </w:t>
      </w:r>
      <w:r>
        <w:t xml:space="preserve">vincitore di due Nastri d'Argento per l'interpretazione nel film di Pupi Avati  </w:t>
      </w:r>
      <w:r>
        <w:rPr>
          <w:i/>
        </w:rPr>
        <w:t>Il figlio più piccolo</w:t>
      </w:r>
      <w:r>
        <w:t xml:space="preserve"> (2010) e nel corto </w:t>
      </w:r>
      <w:r>
        <w:rPr>
          <w:i/>
          <w:iCs/>
        </w:rPr>
        <w:t>Omero bello di nonna</w:t>
      </w:r>
      <w:r>
        <w:t xml:space="preserve"> di Marco Chiarini.</w:t>
      </w:r>
    </w:p>
    <w:p w:rsidR="00510156" w:rsidRDefault="00510156" w:rsidP="00510156">
      <w:r>
        <w:t xml:space="preserve">Quest’anno il festival intratterrà il pubblico per due lunghi weekend in un gemellaggio culturale tra due cittadine della Riviera: dal 17 al 19 di Agosto a </w:t>
      </w:r>
      <w:proofErr w:type="spellStart"/>
      <w:r>
        <w:t>Spotorno</w:t>
      </w:r>
      <w:proofErr w:type="spellEnd"/>
      <w:r>
        <w:t xml:space="preserve"> e dal  24 al 26 Agosto a Finale Ligure, sede storica della manifestazione</w:t>
      </w:r>
      <w:r>
        <w:rPr>
          <w:b/>
        </w:rPr>
        <w:t xml:space="preserve">. Le proiezioni </w:t>
      </w:r>
      <w:proofErr w:type="spellStart"/>
      <w:r>
        <w:rPr>
          <w:b/>
        </w:rPr>
        <w:t>spotornesi</w:t>
      </w:r>
      <w:proofErr w:type="spellEnd"/>
      <w:r>
        <w:rPr>
          <w:b/>
        </w:rPr>
        <w:t xml:space="preserve"> avranno luogo, dopo l’inaugurazione nella sala convegni Palace di Via Aurelia 121, il 18 e 19 agosto in piazza </w:t>
      </w:r>
      <w:r w:rsidRPr="00D04DAD">
        <w:rPr>
          <w:b/>
        </w:rPr>
        <w:t xml:space="preserve">della </w:t>
      </w:r>
      <w:r>
        <w:rPr>
          <w:b/>
        </w:rPr>
        <w:t>Vittoria dalle 21 alle 24.</w:t>
      </w:r>
    </w:p>
    <w:p w:rsidR="00510156" w:rsidRDefault="00510156" w:rsidP="00510156">
      <w:r>
        <w:t xml:space="preserve">Per la serata inaugurale, è prevista la presentazione della manifestazione e la proiezione de </w:t>
      </w:r>
      <w:r w:rsidRPr="00510156">
        <w:rPr>
          <w:b/>
        </w:rPr>
        <w:t>“La Spiaggia”</w:t>
      </w:r>
      <w:r>
        <w:t xml:space="preserve"> di </w:t>
      </w:r>
      <w:r w:rsidRPr="00510156">
        <w:rPr>
          <w:b/>
        </w:rPr>
        <w:t>Alberto Lattuada</w:t>
      </w:r>
      <w:r>
        <w:t xml:space="preserve"> , film del 1954 ambientato (come il festival) tra </w:t>
      </w:r>
      <w:proofErr w:type="spellStart"/>
      <w:r>
        <w:t>Spotorno</w:t>
      </w:r>
      <w:proofErr w:type="spellEnd"/>
      <w:r>
        <w:t xml:space="preserve"> e Finale Ligure. Le principali location </w:t>
      </w:r>
      <w:proofErr w:type="spellStart"/>
      <w:r>
        <w:t>spotornesi</w:t>
      </w:r>
      <w:proofErr w:type="spellEnd"/>
      <w:r>
        <w:t xml:space="preserve"> furono proprio l’ex Hotel Palace</w:t>
      </w:r>
      <w:r w:rsidR="00CC4F06">
        <w:t>,</w:t>
      </w:r>
      <w:r>
        <w:t xml:space="preserve"> dove avverrà la proiezione, il primo molo con il bar Sirio e, appunto, la spiaggia antistante. Le location finalesi furono la stazione ferroviaria,  il centro storico ed alcuni scorci di </w:t>
      </w:r>
      <w:proofErr w:type="spellStart"/>
      <w:r>
        <w:t>Varigotti</w:t>
      </w:r>
      <w:proofErr w:type="spellEnd"/>
      <w:r>
        <w:t xml:space="preserve">. Il film in questione ha lasciato un  ricordo indelebile in centinaia di cittadini </w:t>
      </w:r>
      <w:proofErr w:type="spellStart"/>
      <w:r>
        <w:t>spotornesi</w:t>
      </w:r>
      <w:proofErr w:type="spellEnd"/>
      <w:r>
        <w:t>, che parteciparono attivamente alla realizzazione del film come operai, comparse o semplici spettatori delle riprese. Il magico mondo del cinema, con il suo carrozzone di divi e professionisti, faceva irruzione per la prima volta in un piccolo paese turistico della riviera ligure: l’impatto sui cittadini del primo dopoguerra, carichi di sogni e grandi aspettative,non poteva che trasformare il fenomeno in una piccola “leggenda”, e negli anni si moltiplicarono ed ingigantirono gustosi aneddoti sulle riprese del film.</w:t>
      </w:r>
    </w:p>
    <w:p w:rsidR="00510156" w:rsidRDefault="00510156" w:rsidP="00510156">
      <w:pPr>
        <w:rPr>
          <w:rFonts w:ascii="Verdana" w:hAnsi="Verdana" w:cs="Verdana"/>
          <w:sz w:val="20"/>
          <w:szCs w:val="20"/>
        </w:rPr>
      </w:pPr>
      <w:r>
        <w:lastRenderedPageBreak/>
        <w:t xml:space="preserve">A seguire la proiezione speciale di una selezione di corti di produzione giapponese, grazie alla collaborazione con la </w:t>
      </w:r>
      <w:r>
        <w:rPr>
          <w:rStyle w:val="apple-style-span"/>
          <w:rFonts w:ascii="Verdana" w:hAnsi="Verdana" w:cs="Verdana"/>
          <w:color w:val="000000"/>
          <w:sz w:val="20"/>
          <w:szCs w:val="20"/>
        </w:rPr>
        <w:t xml:space="preserve">l’Associazione di distribuzione internazionale di cortometraggi giapponesi </w:t>
      </w:r>
      <w:proofErr w:type="spellStart"/>
      <w:r>
        <w:rPr>
          <w:rFonts w:ascii="Verdana" w:hAnsi="Verdana" w:cs="Verdana"/>
          <w:b/>
          <w:sz w:val="20"/>
          <w:szCs w:val="20"/>
        </w:rPr>
        <w:t>Unijapan</w:t>
      </w:r>
      <w:proofErr w:type="spellEnd"/>
      <w:r>
        <w:rPr>
          <w:rFonts w:ascii="Verdana" w:hAnsi="Verdana" w:cs="Verdana"/>
          <w:b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 xml:space="preserve">Opere di particolare rilievo, dal sapore orientale, presentate anche al </w:t>
      </w:r>
      <w:r>
        <w:rPr>
          <w:rFonts w:ascii="Verdana" w:hAnsi="Verdana" w:cs="Verdana"/>
          <w:b/>
          <w:sz w:val="20"/>
          <w:szCs w:val="20"/>
        </w:rPr>
        <w:t>Short Film Corner</w:t>
      </w:r>
      <w:r>
        <w:rPr>
          <w:rFonts w:ascii="Verdana" w:hAnsi="Verdana" w:cs="Verdana"/>
          <w:sz w:val="20"/>
          <w:szCs w:val="20"/>
        </w:rPr>
        <w:t xml:space="preserve"> del Festival di Cannes 2012, lo spazio dedicato al cinema breve della famosissima kermesse.</w:t>
      </w:r>
    </w:p>
    <w:p w:rsidR="00510156" w:rsidRDefault="00510156" w:rsidP="00510156">
      <w:r>
        <w:rPr>
          <w:rFonts w:ascii="Verdana" w:hAnsi="Verdana" w:cs="Verdana"/>
          <w:sz w:val="20"/>
          <w:szCs w:val="20"/>
        </w:rPr>
        <w:t xml:space="preserve">La proiezione dei primi cortometraggi in Concorso della VII edizione del festival sarà </w:t>
      </w:r>
      <w:r>
        <w:rPr>
          <w:rFonts w:ascii="Verdana" w:hAnsi="Verdana" w:cs="Verdana"/>
          <w:b/>
          <w:bCs/>
          <w:sz w:val="20"/>
          <w:szCs w:val="20"/>
        </w:rPr>
        <w:t>Sabato 18</w:t>
      </w:r>
      <w:r>
        <w:rPr>
          <w:rFonts w:ascii="Verdana" w:hAnsi="Verdana" w:cs="Verdana"/>
          <w:sz w:val="20"/>
          <w:szCs w:val="20"/>
        </w:rPr>
        <w:t xml:space="preserve">, nella cornice di Piazza Vittoria a </w:t>
      </w:r>
      <w:proofErr w:type="spellStart"/>
      <w:r>
        <w:rPr>
          <w:rFonts w:ascii="Verdana" w:hAnsi="Verdana" w:cs="Verdana"/>
          <w:sz w:val="20"/>
          <w:szCs w:val="20"/>
        </w:rPr>
        <w:t>Spotorno</w:t>
      </w:r>
      <w:proofErr w:type="spellEnd"/>
      <w:r>
        <w:rPr>
          <w:rFonts w:ascii="Verdana" w:hAnsi="Verdana" w:cs="Verdana"/>
          <w:sz w:val="20"/>
          <w:szCs w:val="20"/>
        </w:rPr>
        <w:t>: il pubblico avrà la possibilità di vedere alcuni dei cortometraggi più premiati nei festival nazionali e internazionali, tra cui il delicato “</w:t>
      </w:r>
      <w:r>
        <w:rPr>
          <w:rFonts w:ascii="Verdana" w:hAnsi="Verdana" w:cs="Verdana"/>
          <w:b/>
          <w:bCs/>
          <w:sz w:val="20"/>
          <w:szCs w:val="20"/>
        </w:rPr>
        <w:t>Corti</w:t>
      </w:r>
      <w:r>
        <w:rPr>
          <w:rFonts w:ascii="Verdana" w:hAnsi="Verdana" w:cs="Verdana"/>
          <w:sz w:val="20"/>
          <w:szCs w:val="20"/>
        </w:rPr>
        <w:t xml:space="preserve">” con Leo Gullotta (1° premio al </w:t>
      </w:r>
      <w:proofErr w:type="spellStart"/>
      <w:r>
        <w:rPr>
          <w:rFonts w:ascii="Verdana" w:hAnsi="Verdana" w:cs="Verdana"/>
          <w:sz w:val="20"/>
          <w:szCs w:val="20"/>
        </w:rPr>
        <w:t>Giffoni</w:t>
      </w:r>
      <w:proofErr w:type="spellEnd"/>
      <w:r>
        <w:rPr>
          <w:rFonts w:ascii="Verdana" w:hAnsi="Verdana" w:cs="Verdana"/>
          <w:sz w:val="20"/>
          <w:szCs w:val="20"/>
        </w:rPr>
        <w:t xml:space="preserve"> film festival 2012), l'inventivo film di animazione “</w:t>
      </w:r>
      <w:r>
        <w:rPr>
          <w:rFonts w:ascii="Verdana" w:hAnsi="Verdana" w:cs="Verdana"/>
          <w:b/>
          <w:bCs/>
          <w:sz w:val="20"/>
          <w:szCs w:val="20"/>
        </w:rPr>
        <w:t>Tram</w:t>
      </w:r>
      <w:r>
        <w:rPr>
          <w:rFonts w:ascii="Verdana" w:hAnsi="Verdana" w:cs="Verdana"/>
          <w:sz w:val="20"/>
          <w:szCs w:val="20"/>
        </w:rPr>
        <w:t>” (premiato all'Annecy film Festival), il lunare “</w:t>
      </w:r>
      <w:r>
        <w:rPr>
          <w:rFonts w:ascii="Verdana" w:hAnsi="Verdana" w:cs="Verdana"/>
          <w:b/>
          <w:bCs/>
          <w:sz w:val="20"/>
          <w:szCs w:val="20"/>
        </w:rPr>
        <w:t xml:space="preserve">The road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to</w:t>
      </w:r>
      <w:proofErr w:type="spellEnd"/>
      <w:r>
        <w:rPr>
          <w:rFonts w:ascii="Verdana" w:hAnsi="Verdana" w:cs="Verdana"/>
          <w:sz w:val="20"/>
          <w:szCs w:val="20"/>
        </w:rPr>
        <w:t xml:space="preserve">”, cortometraggio russo premiato dai fratelli </w:t>
      </w:r>
      <w:proofErr w:type="spellStart"/>
      <w:r>
        <w:rPr>
          <w:rFonts w:ascii="Verdana" w:hAnsi="Verdana" w:cs="Verdana"/>
          <w:sz w:val="20"/>
          <w:szCs w:val="20"/>
        </w:rPr>
        <w:t>Dardenne</w:t>
      </w:r>
      <w:proofErr w:type="spellEnd"/>
      <w:r>
        <w:rPr>
          <w:rFonts w:ascii="Verdana" w:hAnsi="Verdana" w:cs="Verdana"/>
          <w:sz w:val="20"/>
          <w:szCs w:val="20"/>
        </w:rPr>
        <w:t xml:space="preserve"> all'ultima edizione della </w:t>
      </w:r>
      <w:proofErr w:type="spellStart"/>
      <w:r>
        <w:rPr>
          <w:rFonts w:ascii="Verdana" w:hAnsi="Verdana" w:cs="Verdana"/>
          <w:sz w:val="20"/>
          <w:szCs w:val="20"/>
        </w:rPr>
        <w:t>Cinefondation</w:t>
      </w:r>
      <w:proofErr w:type="spellEnd"/>
      <w:r>
        <w:rPr>
          <w:rFonts w:ascii="Verdana" w:hAnsi="Verdana" w:cs="Verdana"/>
          <w:sz w:val="20"/>
          <w:szCs w:val="20"/>
        </w:rPr>
        <w:t xml:space="preserve"> al Festival di Cannes.</w:t>
      </w:r>
    </w:p>
    <w:p w:rsidR="00EF3AE4" w:rsidRDefault="00EF3AE4"/>
    <w:sectPr w:rsidR="00EF3AE4" w:rsidSect="00EF3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0156"/>
    <w:rsid w:val="00510156"/>
    <w:rsid w:val="00CC4F06"/>
    <w:rsid w:val="00EF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156"/>
    <w:pPr>
      <w:suppressAutoHyphens/>
    </w:pPr>
    <w:rPr>
      <w:rFonts w:ascii="Calibri" w:eastAsia="Arial Unicode MS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5101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F06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2012-08-15T08:17:00Z</dcterms:created>
  <dcterms:modified xsi:type="dcterms:W3CDTF">2012-08-15T08:37:00Z</dcterms:modified>
</cp:coreProperties>
</file>